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76" w:rsidRPr="00AF4DB4" w:rsidRDefault="00D42676" w:rsidP="00D42676">
      <w:pPr>
        <w:pStyle w:val="a3"/>
        <w:jc w:val="right"/>
        <w:rPr>
          <w:rStyle w:val="a4"/>
          <w:rFonts w:ascii="Times New Roman" w:hAnsi="Times New Roman"/>
          <w:b w:val="0"/>
          <w:sz w:val="24"/>
          <w:szCs w:val="24"/>
          <w:u w:val="single"/>
        </w:rPr>
      </w:pPr>
      <w:r w:rsidRPr="00AF4DB4">
        <w:rPr>
          <w:rStyle w:val="a4"/>
          <w:rFonts w:ascii="Times New Roman" w:hAnsi="Times New Roman"/>
          <w:b w:val="0"/>
          <w:sz w:val="24"/>
          <w:szCs w:val="24"/>
        </w:rPr>
        <w:t>Реестровый номер открытого запроса предложений  №</w:t>
      </w:r>
      <w:r>
        <w:rPr>
          <w:rStyle w:val="a4"/>
          <w:rFonts w:ascii="Times New Roman" w:hAnsi="Times New Roman"/>
          <w:b w:val="0"/>
          <w:sz w:val="24"/>
          <w:szCs w:val="24"/>
        </w:rPr>
        <w:t>14</w:t>
      </w:r>
    </w:p>
    <w:p w:rsidR="00D42676" w:rsidRPr="00AF4DB4" w:rsidRDefault="00D42676" w:rsidP="00D42676">
      <w:pPr>
        <w:pStyle w:val="a3"/>
        <w:jc w:val="right"/>
        <w:rPr>
          <w:rFonts w:ascii="Times New Roman" w:hAnsi="Times New Roman"/>
        </w:rPr>
      </w:pPr>
      <w:r w:rsidRPr="00AF4DB4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Дата размещения на сайте: «11</w:t>
      </w:r>
      <w:r w:rsidRPr="00AF4DB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октября  </w:t>
      </w:r>
      <w:r w:rsidRPr="00AF4DB4">
        <w:rPr>
          <w:rFonts w:ascii="Times New Roman" w:hAnsi="Times New Roman"/>
          <w:sz w:val="24"/>
          <w:szCs w:val="24"/>
        </w:rPr>
        <w:t>2013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</w:p>
    <w:p w:rsidR="00D42676" w:rsidRDefault="00D42676" w:rsidP="00D426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открытого запроса предложений</w:t>
      </w:r>
    </w:p>
    <w:p w:rsidR="00D42676" w:rsidRDefault="00D42676" w:rsidP="00D426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договора на </w:t>
      </w:r>
      <w:r w:rsidR="00F7272C">
        <w:rPr>
          <w:rFonts w:ascii="Times New Roman" w:hAnsi="Times New Roman"/>
          <w:sz w:val="24"/>
          <w:szCs w:val="24"/>
        </w:rPr>
        <w:t>закупку</w:t>
      </w:r>
      <w:bookmarkStart w:id="0" w:name="_GoBack"/>
      <w:bookmarkEnd w:id="0"/>
      <w:r w:rsidR="00606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установку пластиковых окон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u w:val="single"/>
        </w:rPr>
        <w:t>Открытый запрос предложений проводится заказчиком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 Муниципальное молодёжное автономное учреждение «Старт»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нахождения: ХМАО – Югра </w:t>
      </w:r>
      <w:proofErr w:type="gramStart"/>
      <w:r>
        <w:rPr>
          <w:rFonts w:ascii="Times New Roman" w:hAnsi="Times New Roman"/>
          <w:sz w:val="24"/>
          <w:szCs w:val="24"/>
        </w:rPr>
        <w:t>Тюменской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г.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 д.11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628684, ХМАО – Югра Тюменской обл., г.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оветская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д.11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MMY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Start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телефона: 8 (34643) 2-64-82; 7-19-97; факс: 8 (34643) 2-64-81; 2-56-44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</w:rPr>
        <w:t xml:space="preserve">Сведения об изделиях: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861">
        <w:rPr>
          <w:rFonts w:ascii="Times New Roman" w:hAnsi="Times New Roman"/>
          <w:sz w:val="24"/>
          <w:szCs w:val="24"/>
        </w:rPr>
        <w:t>Пластиковые окна</w:t>
      </w:r>
      <w:r>
        <w:rPr>
          <w:rFonts w:ascii="Times New Roman" w:hAnsi="Times New Roman"/>
          <w:sz w:val="24"/>
          <w:szCs w:val="24"/>
        </w:rPr>
        <w:t xml:space="preserve"> должны быть оснащены ручками, рамы изготовлены из армированного профиля.</w:t>
      </w:r>
    </w:p>
    <w:p w:rsidR="00D42676" w:rsidRPr="00E15861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Эскизы изделий представлены </w:t>
      </w:r>
      <w:r w:rsidRPr="0026666D">
        <w:rPr>
          <w:rFonts w:ascii="Times New Roman" w:hAnsi="Times New Roman"/>
          <w:sz w:val="24"/>
          <w:szCs w:val="24"/>
        </w:rPr>
        <w:t>в Приложении №1 к извещению №</w:t>
      </w:r>
      <w:r>
        <w:rPr>
          <w:rFonts w:ascii="Times New Roman" w:hAnsi="Times New Roman"/>
          <w:sz w:val="24"/>
          <w:szCs w:val="24"/>
        </w:rPr>
        <w:t>14</w:t>
      </w:r>
      <w:r w:rsidRPr="0026666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2666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26666D">
        <w:rPr>
          <w:rFonts w:ascii="Times New Roman" w:hAnsi="Times New Roman"/>
          <w:sz w:val="24"/>
          <w:szCs w:val="24"/>
        </w:rPr>
        <w:t>.2013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6378"/>
        <w:gridCol w:w="1418"/>
        <w:gridCol w:w="1701"/>
      </w:tblGrid>
      <w:tr w:rsidR="00D42676" w:rsidTr="00477DB7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№</w:t>
            </w:r>
          </w:p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Ед.</w:t>
            </w:r>
          </w:p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Кол-во</w:t>
            </w:r>
          </w:p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42676" w:rsidTr="00477DB7">
        <w:trPr>
          <w:trHeight w:val="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2676" w:rsidTr="00477DB7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№1 (окно 1780мм * 2180мм)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13</w:t>
            </w:r>
          </w:p>
        </w:tc>
      </w:tr>
      <w:tr w:rsidR="00D42676" w:rsidTr="00477DB7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№2 (окно 1780мм * 1100мм)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17</w:t>
            </w:r>
          </w:p>
        </w:tc>
      </w:tr>
      <w:tr w:rsidR="00D42676" w:rsidTr="00477DB7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№3 (окно 1780мм * 1100мм)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19</w:t>
            </w:r>
          </w:p>
        </w:tc>
      </w:tr>
      <w:tr w:rsidR="00D42676" w:rsidTr="00477DB7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№4 (окно 1460мм * 2180мм)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D42676" w:rsidTr="00477DB7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№5 (окно 1300мм * 1100мм)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676" w:rsidRDefault="00D42676" w:rsidP="00477DB7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</w:tbl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 xml:space="preserve">Обязательное наличие: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 поставляемые изделия соответствующие сертификаты качества.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u w:val="single"/>
        </w:rPr>
        <w:t>Место выполнения работ: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Тюменской области, г.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д.11.</w:t>
      </w:r>
      <w:proofErr w:type="gramEnd"/>
    </w:p>
    <w:p w:rsidR="00D42676" w:rsidRDefault="00D42676" w:rsidP="00D426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u w:val="single"/>
        </w:rPr>
        <w:t>Срок поставки и установки изделий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–  до 15 декабря 2013 года.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u w:val="single"/>
        </w:rPr>
        <w:t>Сведения о включенных в цену договора расходах:</w:t>
      </w:r>
      <w:r>
        <w:rPr>
          <w:rFonts w:ascii="Times New Roman" w:hAnsi="Times New Roman"/>
          <w:sz w:val="24"/>
          <w:szCs w:val="24"/>
        </w:rPr>
        <w:t xml:space="preserve"> в стоимость Договора включены страхование, расходы на изготовление, перевозку и установку изделий.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  <w:u w:val="single"/>
        </w:rPr>
        <w:t>Максимальная цена контракта:</w:t>
      </w:r>
      <w:r>
        <w:rPr>
          <w:rFonts w:ascii="Times New Roman" w:hAnsi="Times New Roman"/>
          <w:sz w:val="24"/>
          <w:szCs w:val="24"/>
        </w:rPr>
        <w:t xml:space="preserve">  465 000 руб. 00 коп.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u w:val="single"/>
        </w:rPr>
        <w:t>Срок и условия оплаты выполнения работ:</w:t>
      </w:r>
      <w:r>
        <w:rPr>
          <w:rFonts w:ascii="Times New Roman" w:hAnsi="Times New Roman"/>
          <w:sz w:val="24"/>
          <w:szCs w:val="24"/>
        </w:rPr>
        <w:t xml:space="preserve"> Заказчик производит предоплату в размере 50% от стоимости договора, путем  перечисления денежных средств на расчетный счет Подрядчика, в течение 15 рабочих дней с момента заключения  договора, оставшиеся денежные средства перечисляются по окончании выполненных работ, подписания  Сторонами  двухстороннего акта выполненных работ  в течение 30 рабочих дней, на   расчетный  счет Подрядчика. 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  <w:u w:val="single"/>
        </w:rPr>
        <w:t>Срок подписания победителем в проведении открытого запроса предложений договора со дня подписания протокола рассмотрения и оценки коммерческих предложений:</w:t>
      </w:r>
      <w:r>
        <w:rPr>
          <w:rFonts w:ascii="Times New Roman" w:hAnsi="Times New Roman"/>
          <w:sz w:val="24"/>
          <w:szCs w:val="24"/>
        </w:rPr>
        <w:t xml:space="preserve"> в течение 5 дней со дня размещения на официальном сайте </w:t>
      </w:r>
      <w:proofErr w:type="gramStart"/>
      <w:r>
        <w:rPr>
          <w:rFonts w:ascii="Times New Roman" w:hAnsi="Times New Roman"/>
          <w:sz w:val="24"/>
          <w:szCs w:val="24"/>
        </w:rPr>
        <w:t>учреждения протокола рассмотрения оценки коммерческих предложений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и не позднее чем через 10 дней со дня подписания указанного протокола.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10.Место подачи коммерческих предложений: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628684, ХМАО – Югра Тюменской обл., г.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оветская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д.11 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Дата начала подачи предложений: «11» октября 2013 г.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Дата окончания срока подачи предложений: «20» октября 2013 г.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-Коммерческие предложения, поданные позднее установленного срока, не рассматриваются и в день их поступления возвращаются участникам размещения предложения, подавшим такие предложения.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-Коммерческое предложение подается в письменной форме в виде телекса, факсимильного сообщения, письма по электронной почте или отправляется заказным письмом Заказчику по его юридическому адресу.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-Любой участник размещения предложения вправе подать только одно коммерческое предложение, внесение изменений в которое не допускается.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Контактные лица по приему заявок: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Муртазина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Юрьевна (34643) 2-56-44.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Беспрозванных Марина Алексеевна (34643) 7-19-97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  <w:u w:val="single"/>
        </w:rPr>
        <w:t>Форма коммерческого предложения Приложение №2 к извещению №14 от 11.10.2013.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составлено в письменной форме и заверено подписью участника размещения предложения (для физических лиц) и печатью (для юридических лиц). В случае если коммерческое предложение насчитывает более одного листа, все листы должны быть пронумерованы, скреплены печатью участника размещения предложения на прошивке (для юридических лиц) и заверены подписью. Условия исполнения договора, указанные в коммерческом предложении, должны соответствовать условиям исполнения договора, предусмотренным открытым запросом предложений.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42676" w:rsidRDefault="00D42676" w:rsidP="00D4267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извещению о проведении </w:t>
      </w:r>
      <w:proofErr w:type="gramStart"/>
      <w:r>
        <w:rPr>
          <w:rFonts w:ascii="Times New Roman" w:hAnsi="Times New Roman"/>
          <w:sz w:val="24"/>
          <w:szCs w:val="24"/>
        </w:rPr>
        <w:t>открытого</w:t>
      </w:r>
      <w:proofErr w:type="gramEnd"/>
    </w:p>
    <w:p w:rsidR="00D42676" w:rsidRDefault="00D42676" w:rsidP="00D4267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запроса предложений №14 от 11.10.2013</w:t>
      </w:r>
    </w:p>
    <w:p w:rsidR="00D42676" w:rsidRDefault="00D42676" w:rsidP="00D426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Эскизы изделий № 1-5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E35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6375F0" wp14:editId="06B066EF">
            <wp:extent cx="6120765" cy="8415052"/>
            <wp:effectExtent l="19050" t="0" r="0" b="0"/>
            <wp:docPr id="1" name="Рисунок 2" descr="D:\ок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кн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76" w:rsidRDefault="00D42676" w:rsidP="00D4267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42676" w:rsidRDefault="00D42676" w:rsidP="00D4267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извещению о проведении </w:t>
      </w:r>
      <w:proofErr w:type="gramStart"/>
      <w:r>
        <w:rPr>
          <w:rFonts w:ascii="Times New Roman" w:hAnsi="Times New Roman"/>
          <w:sz w:val="24"/>
          <w:szCs w:val="24"/>
        </w:rPr>
        <w:t>открытого</w:t>
      </w:r>
      <w:proofErr w:type="gramEnd"/>
    </w:p>
    <w:p w:rsidR="00D42676" w:rsidRDefault="00D42676" w:rsidP="00D4267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запроса предложений №14 от 11.10.2013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составлено в следующей форме: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фирменном бланке предприятия                              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D42676" w:rsidRDefault="00D42676" w:rsidP="00D426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Кому __________________________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Изучив извещение о проведении открытого запроса предложений                           от________№____  и проект договора</w:t>
      </w:r>
      <w:r w:rsidRPr="00F01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изготовление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установку пластиковых окон 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 _________________________________________________________________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(наименование юридического лица, индивидуального предпринимателя, физического лица)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1.сведения об участнике размещения предложения: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заказа, ИНН; </w:t>
      </w:r>
      <w:proofErr w:type="gramEnd"/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готовы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выполнить поставку, в следующем порядке, а именно: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2.наименование, характеристики и количество услуг;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3.место оказания услуг;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4.сроки исполнения услуг;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5.цена услуг с указанием сведений о включенных (не включенных) в них расходах;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6.сроки и условия оплаты выполнения услуг;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7.требования к гарантийным обязательствам.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Согласны исполнить условия договора, указанные в извещении о проведении открытого запроса предложений по цене_________________________________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руководителя____________________ (Ф.И.О.)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D42676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по адресу____________________ в рабочие дни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«____» до «____» часов. </w:t>
      </w:r>
    </w:p>
    <w:p w:rsidR="00D42676" w:rsidRPr="00C5477C" w:rsidRDefault="00D42676" w:rsidP="00D426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лицо: Ф.И.О__________________;  номер контактного  телефона _________; адрес электронной почты _________________.</w:t>
      </w:r>
    </w:p>
    <w:p w:rsidR="00D42676" w:rsidRDefault="00D42676" w:rsidP="00F01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Default="006E186C" w:rsidP="00F01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Default="006E186C" w:rsidP="00F01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Default="006E186C" w:rsidP="00F01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Default="006E186C" w:rsidP="00F01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Default="006E186C" w:rsidP="00F01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Default="006E186C" w:rsidP="00F01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Default="006E186C" w:rsidP="00F01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Default="006E186C" w:rsidP="00F01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Default="006E186C" w:rsidP="00F01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Default="006E186C" w:rsidP="00F01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Default="006E186C" w:rsidP="006E18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186C" w:rsidRDefault="006E186C" w:rsidP="006E18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186C" w:rsidRDefault="006E186C" w:rsidP="006E18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186C" w:rsidRDefault="006E186C" w:rsidP="006E18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186C" w:rsidRDefault="006E186C" w:rsidP="006E18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186C" w:rsidRDefault="006E186C" w:rsidP="006E18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186C" w:rsidRDefault="006E186C" w:rsidP="006E18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186C" w:rsidRDefault="006E186C" w:rsidP="006E18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E186C" w:rsidRDefault="006E186C" w:rsidP="006E186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</w:t>
      </w:r>
    </w:p>
    <w:p w:rsidR="006E186C" w:rsidRDefault="006E186C" w:rsidP="006E18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Default="006E186C" w:rsidP="006E18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Изучив извещение о проведении открытого запроса предложений от </w:t>
      </w:r>
      <w:r w:rsidR="001A54F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.10.2013 №</w:t>
      </w:r>
      <w:r w:rsidR="001A54F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 и проект договора</w:t>
      </w:r>
      <w:r w:rsidRPr="00F01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изготовление и установку пластиковых окон мы, общество с ограниченной ответственностью «АВЕРС», 628680, Россия, ХМАО-Югра, г.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Северная, д.22; </w:t>
      </w:r>
      <w:proofErr w:type="gramStart"/>
      <w:r w:rsidR="001A54F5">
        <w:rPr>
          <w:rFonts w:ascii="Times New Roman" w:hAnsi="Times New Roman"/>
          <w:sz w:val="24"/>
          <w:szCs w:val="24"/>
        </w:rPr>
        <w:t>р</w:t>
      </w:r>
      <w:proofErr w:type="gramEnd"/>
      <w:r w:rsidR="001A54F5">
        <w:rPr>
          <w:rFonts w:ascii="Times New Roman" w:hAnsi="Times New Roman"/>
          <w:sz w:val="24"/>
          <w:szCs w:val="24"/>
        </w:rPr>
        <w:t>/с</w:t>
      </w:r>
      <w:r w:rsidR="00F77AC4">
        <w:rPr>
          <w:rFonts w:ascii="Times New Roman" w:hAnsi="Times New Roman"/>
          <w:sz w:val="24"/>
          <w:szCs w:val="24"/>
        </w:rPr>
        <w:t xml:space="preserve">40702810702100000444 в филиале ОАО Ханты-Мансийского банка Нижневартовск </w:t>
      </w:r>
      <w:r w:rsidR="001A54F5">
        <w:rPr>
          <w:rFonts w:ascii="Times New Roman" w:hAnsi="Times New Roman"/>
          <w:sz w:val="24"/>
          <w:szCs w:val="24"/>
        </w:rPr>
        <w:t>к/с30101810900000000745; ИНН/КПП8605021219/860501001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E186C" w:rsidRDefault="006E186C" w:rsidP="006E186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готовы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выполнить поставку, в следующем порядке, а именно: </w:t>
      </w:r>
    </w:p>
    <w:p w:rsidR="001A54F5" w:rsidRDefault="001A54F5" w:rsidP="001A54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861">
        <w:rPr>
          <w:rFonts w:ascii="Times New Roman" w:hAnsi="Times New Roman"/>
          <w:sz w:val="24"/>
          <w:szCs w:val="24"/>
        </w:rPr>
        <w:t>Пластиковые окна</w:t>
      </w:r>
      <w:r>
        <w:rPr>
          <w:rFonts w:ascii="Times New Roman" w:hAnsi="Times New Roman"/>
          <w:sz w:val="24"/>
          <w:szCs w:val="24"/>
        </w:rPr>
        <w:t>, оснащенные ручками, рамы изготовлены из армированного профиля, в соответствии с эскизами.</w:t>
      </w:r>
    </w:p>
    <w:p w:rsidR="001A54F5" w:rsidRDefault="001A54F5" w:rsidP="001A54F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6378"/>
        <w:gridCol w:w="1418"/>
        <w:gridCol w:w="1701"/>
      </w:tblGrid>
      <w:tr w:rsidR="001A54F5" w:rsidTr="00085EB4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№</w:t>
            </w:r>
          </w:p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Ед.</w:t>
            </w:r>
          </w:p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Кол-во</w:t>
            </w:r>
          </w:p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A54F5" w:rsidTr="00085EB4">
        <w:trPr>
          <w:trHeight w:val="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A54F5" w:rsidTr="00085EB4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№1 (окно 1780мм * 2180мм)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13</w:t>
            </w:r>
          </w:p>
        </w:tc>
      </w:tr>
      <w:tr w:rsidR="001A54F5" w:rsidTr="00085EB4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№2 (окно 1780мм * 1100мм)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17</w:t>
            </w:r>
          </w:p>
        </w:tc>
      </w:tr>
      <w:tr w:rsidR="001A54F5" w:rsidTr="00085EB4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№3 (окно 1780мм * 1100мм)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19</w:t>
            </w:r>
          </w:p>
        </w:tc>
      </w:tr>
      <w:tr w:rsidR="001A54F5" w:rsidTr="00085EB4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№4 (окно 1460мм * 2180мм)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1A54F5" w:rsidTr="00085EB4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№5 (окно 1300мм * 1100мм)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4F5" w:rsidRDefault="001A54F5" w:rsidP="00085EB4">
            <w:pPr>
              <w:pStyle w:val="a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</w:tbl>
    <w:p w:rsidR="001A54F5" w:rsidRDefault="001A54F5" w:rsidP="001A54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 поставляемые изделия имеются соответствующие сертификаты качества.</w:t>
      </w:r>
    </w:p>
    <w:p w:rsidR="006E186C" w:rsidRDefault="006E186C" w:rsidP="006E18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5796" w:rsidRDefault="00245796" w:rsidP="002457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Место выполнения работ: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Тюменской области, г.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д.11.</w:t>
      </w:r>
      <w:proofErr w:type="gramEnd"/>
    </w:p>
    <w:p w:rsidR="00245796" w:rsidRDefault="00245796" w:rsidP="0024579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Срок поставки и установки изделий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–  до 15 декабря 2013 года.</w:t>
      </w:r>
    </w:p>
    <w:p w:rsidR="006E186C" w:rsidRDefault="00245796" w:rsidP="006E18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Сведения о включенных в цену договора расходах:</w:t>
      </w:r>
      <w:r>
        <w:rPr>
          <w:rFonts w:ascii="Times New Roman" w:hAnsi="Times New Roman"/>
          <w:sz w:val="24"/>
          <w:szCs w:val="24"/>
        </w:rPr>
        <w:t xml:space="preserve"> в стоимость Договора включены страхование, расходы на изготовление, перевозку и установку изделий.</w:t>
      </w:r>
    </w:p>
    <w:p w:rsidR="00245796" w:rsidRDefault="00245796" w:rsidP="002457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Срок и условия оплаты выполнения работ:</w:t>
      </w:r>
      <w:r>
        <w:rPr>
          <w:rFonts w:ascii="Times New Roman" w:hAnsi="Times New Roman"/>
          <w:sz w:val="24"/>
          <w:szCs w:val="24"/>
        </w:rPr>
        <w:t xml:space="preserve"> Заказчик производит предоплату в размере 50% от стоимости договора, путем  перечисления денежных средств на расчетный счет Подрядчика, в течение 15 рабочих дней с момента заключения  договора, оставшиеся денежные средства перечисляются по окончании выполненных работ, подписания  Сторонами  двухстороннего акта выполненных работ  в течение 30 рабочих дней, на   расчетный  счет Подрядчика.  </w:t>
      </w:r>
    </w:p>
    <w:p w:rsidR="001A54F5" w:rsidRDefault="001A54F5" w:rsidP="001A54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Согласны исполнить условия договора, указанные в извещении о проведении открытого запроса предложений по цене 460 000 (четыреста шестьдесят тысяч) рублей.</w:t>
      </w:r>
    </w:p>
    <w:p w:rsidR="006E186C" w:rsidRDefault="006E186C" w:rsidP="006E18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5796" w:rsidRDefault="00245796" w:rsidP="006E18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В.П.Буянов</w:t>
      </w:r>
      <w:proofErr w:type="spellEnd"/>
    </w:p>
    <w:p w:rsidR="00245796" w:rsidRDefault="00245796" w:rsidP="006E18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5796" w:rsidRDefault="00245796" w:rsidP="006E18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Pr="00245796" w:rsidRDefault="00245796" w:rsidP="006E18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E186C">
        <w:rPr>
          <w:rFonts w:ascii="Times New Roman" w:hAnsi="Times New Roman"/>
          <w:sz w:val="24"/>
          <w:szCs w:val="24"/>
        </w:rPr>
        <w:t xml:space="preserve">дрес электронной почты </w:t>
      </w:r>
      <w:r>
        <w:rPr>
          <w:rFonts w:ascii="Times New Roman" w:hAnsi="Times New Roman"/>
          <w:sz w:val="24"/>
          <w:szCs w:val="24"/>
          <w:lang w:val="en-US"/>
        </w:rPr>
        <w:t>avers</w:t>
      </w:r>
      <w:r w:rsidRPr="00245796">
        <w:rPr>
          <w:rFonts w:ascii="Times New Roman" w:hAnsi="Times New Roman"/>
          <w:sz w:val="24"/>
          <w:szCs w:val="24"/>
        </w:rPr>
        <w:t>1954@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457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6E186C" w:rsidRDefault="006E186C" w:rsidP="006E18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86C" w:rsidRPr="00C5477C" w:rsidRDefault="006E186C" w:rsidP="00F01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E186C" w:rsidRPr="00C5477C" w:rsidSect="00F01B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77C"/>
    <w:rsid w:val="00113FCD"/>
    <w:rsid w:val="0012606E"/>
    <w:rsid w:val="001A54F5"/>
    <w:rsid w:val="00245796"/>
    <w:rsid w:val="0026666D"/>
    <w:rsid w:val="00362C93"/>
    <w:rsid w:val="00391671"/>
    <w:rsid w:val="003E148B"/>
    <w:rsid w:val="00443791"/>
    <w:rsid w:val="0046611A"/>
    <w:rsid w:val="004E3551"/>
    <w:rsid w:val="005079DF"/>
    <w:rsid w:val="00586CFC"/>
    <w:rsid w:val="00606162"/>
    <w:rsid w:val="006408F8"/>
    <w:rsid w:val="006821EF"/>
    <w:rsid w:val="006E186C"/>
    <w:rsid w:val="00762505"/>
    <w:rsid w:val="009D183F"/>
    <w:rsid w:val="00A72FD6"/>
    <w:rsid w:val="00AF4DB4"/>
    <w:rsid w:val="00B92F47"/>
    <w:rsid w:val="00C5477C"/>
    <w:rsid w:val="00C859BA"/>
    <w:rsid w:val="00D42676"/>
    <w:rsid w:val="00E15861"/>
    <w:rsid w:val="00E6121C"/>
    <w:rsid w:val="00EF2464"/>
    <w:rsid w:val="00F01B45"/>
    <w:rsid w:val="00F7272C"/>
    <w:rsid w:val="00F77AC4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7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C547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50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861"/>
    <w:rPr>
      <w:color w:val="0160A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5988-3771-4306-B275-7C7DFCFA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Start3</dc:creator>
  <cp:keywords/>
  <dc:description/>
  <cp:lastModifiedBy>Tor</cp:lastModifiedBy>
  <cp:revision>19</cp:revision>
  <cp:lastPrinted>2013-10-24T10:09:00Z</cp:lastPrinted>
  <dcterms:created xsi:type="dcterms:W3CDTF">2013-09-17T10:29:00Z</dcterms:created>
  <dcterms:modified xsi:type="dcterms:W3CDTF">2013-10-27T21:27:00Z</dcterms:modified>
</cp:coreProperties>
</file>